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C4" w:rsidRDefault="007566C4" w:rsidP="007566C4">
      <w:pPr>
        <w:shd w:val="clear" w:color="auto" w:fill="FFFFFF"/>
        <w:spacing w:after="135" w:line="240" w:lineRule="auto"/>
        <w:outlineLvl w:val="1"/>
        <w:rPr>
          <w:rFonts w:ascii="Arial" w:eastAsia="Times New Roman" w:hAnsi="Arial" w:cs="Arial"/>
          <w:color w:val="2F2C2A"/>
          <w:sz w:val="30"/>
          <w:szCs w:val="30"/>
          <w:lang w:val="en-US" w:eastAsia="ru-RU"/>
        </w:rPr>
      </w:pPr>
      <w:r w:rsidRPr="007566C4">
        <w:rPr>
          <w:rFonts w:ascii="Arial" w:eastAsia="Times New Roman" w:hAnsi="Arial" w:cs="Arial"/>
          <w:color w:val="2F2C2A"/>
          <w:sz w:val="30"/>
          <w:szCs w:val="30"/>
          <w:lang w:eastAsia="ru-RU"/>
        </w:rPr>
        <w:t>10 городов – лидеров общего рейтинга и их позиции по каждому критерию</w:t>
      </w:r>
    </w:p>
    <w:tbl>
      <w:tblPr>
        <w:tblW w:w="11610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399"/>
        <w:gridCol w:w="898"/>
        <w:gridCol w:w="748"/>
        <w:gridCol w:w="742"/>
        <w:gridCol w:w="784"/>
        <w:gridCol w:w="1215"/>
        <w:gridCol w:w="964"/>
        <w:gridCol w:w="860"/>
        <w:gridCol w:w="993"/>
        <w:gridCol w:w="902"/>
        <w:gridCol w:w="940"/>
      </w:tblGrid>
      <w:tr w:rsidR="007566C4" w:rsidRPr="007566C4" w:rsidTr="007566C4">
        <w:tc>
          <w:tcPr>
            <w:tcW w:w="0" w:type="auto"/>
            <w:tcBorders>
              <w:top w:val="single" w:sz="4" w:space="0" w:color="auto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Место в общ</w:t>
            </w:r>
            <w:proofErr w:type="gram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.</w:t>
            </w:r>
            <w:proofErr w:type="gramEnd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р</w:t>
            </w:r>
            <w:proofErr w:type="gramEnd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ейтинге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Эко-логия</w:t>
            </w:r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Чис-тота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ЖКХ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Со-седи</w:t>
            </w:r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Условия для детей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Спорт и отдых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Мага-</w:t>
            </w:r>
            <w:proofErr w:type="spell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зины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Транс-порт</w:t>
            </w:r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Безо-пас-</w:t>
            </w:r>
            <w:proofErr w:type="spell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Стои-мость</w:t>
            </w:r>
            <w:proofErr w:type="spellEnd"/>
            <w:proofErr w:type="gramEnd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 xml:space="preserve"> жизни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Анапа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48</w:t>
            </w:r>
          </w:p>
        </w:tc>
        <w:bookmarkStart w:id="0" w:name="_GoBack"/>
        <w:bookmarkEnd w:id="0"/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Грозный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Дубна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Сосновый Бор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Геленджик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Ноябрьск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Северск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Долго-</w:t>
            </w:r>
            <w:proofErr w:type="spell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прудный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Ханты-Мансийск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72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Реутов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</w:t>
            </w:r>
          </w:p>
        </w:tc>
      </w:tr>
    </w:tbl>
    <w:p w:rsidR="007566C4" w:rsidRPr="007566C4" w:rsidRDefault="007566C4" w:rsidP="007566C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2C2A"/>
          <w:sz w:val="23"/>
          <w:szCs w:val="23"/>
          <w:lang w:eastAsia="ru-RU"/>
        </w:rPr>
      </w:pPr>
      <w:r w:rsidRPr="007566C4">
        <w:rPr>
          <w:rFonts w:ascii="Arial" w:eastAsia="Times New Roman" w:hAnsi="Arial" w:cs="Arial"/>
          <w:color w:val="2F2C2A"/>
          <w:sz w:val="23"/>
          <w:szCs w:val="23"/>
          <w:lang w:eastAsia="ru-RU"/>
        </w:rPr>
        <w:t>Два крупнейших города России – Москва и Санкт-Петербург – заняли 22-ю и 29-ю строки в рейтинге. Каждый из них не только получил высокий средний балл (3,8), но и попал в число лидеров по критериям «Стоимость жизни» и «Условия для детей». Жители столицы отметили «шаговую доступность школ и детских садов» и «массу доступных магазинов». Петербуржцы в качестве преимуще</w:t>
      </w:r>
      <w:proofErr w:type="gramStart"/>
      <w:r w:rsidRPr="007566C4">
        <w:rPr>
          <w:rFonts w:ascii="Arial" w:eastAsia="Times New Roman" w:hAnsi="Arial" w:cs="Arial"/>
          <w:color w:val="2F2C2A"/>
          <w:sz w:val="23"/>
          <w:szCs w:val="23"/>
          <w:lang w:eastAsia="ru-RU"/>
        </w:rPr>
        <w:t>ств св</w:t>
      </w:r>
      <w:proofErr w:type="gramEnd"/>
      <w:r w:rsidRPr="007566C4">
        <w:rPr>
          <w:rFonts w:ascii="Arial" w:eastAsia="Times New Roman" w:hAnsi="Arial" w:cs="Arial"/>
          <w:color w:val="2F2C2A"/>
          <w:sz w:val="23"/>
          <w:szCs w:val="23"/>
          <w:lang w:eastAsia="ru-RU"/>
        </w:rPr>
        <w:t>оего города выделили «невысокую стоимость жилья», «современные школы», «большое количество детских площадок и стадионов».</w:t>
      </w:r>
    </w:p>
    <w:tbl>
      <w:tblPr>
        <w:tblW w:w="9000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2368"/>
        <w:gridCol w:w="1232"/>
        <w:gridCol w:w="2223"/>
        <w:gridCol w:w="1232"/>
      </w:tblGrid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Города-лидеры по каждому критерию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Баллы (от 1 до 5)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Города-аутсайдеры по каждому критерию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Баллы (от 1 до 5)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Безопасность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Грозный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Кызыл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2,1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Чистота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Губкин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Махачкала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2,0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Дубна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Норильск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1,1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Бугульма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1,9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Магазины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Железногорск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Анжеро-Судженск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3,6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Спорт и отдых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Дубна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Гуково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1,9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Условия для детей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Реутов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Дербент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2,1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ЖКХ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Нижневартовск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Дербент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1,9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Стоимость жизни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Реутов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Гуково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1,6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Соседи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Грозный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Кызыл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3,4</w:t>
            </w:r>
          </w:p>
        </w:tc>
      </w:tr>
    </w:tbl>
    <w:p w:rsidR="007566C4" w:rsidRPr="007566C4" w:rsidRDefault="007566C4" w:rsidP="007566C4">
      <w:pPr>
        <w:shd w:val="clear" w:color="auto" w:fill="FFFFFF"/>
        <w:spacing w:after="135" w:line="240" w:lineRule="auto"/>
        <w:outlineLvl w:val="1"/>
        <w:rPr>
          <w:rFonts w:ascii="Arial" w:eastAsia="Times New Roman" w:hAnsi="Arial" w:cs="Arial"/>
          <w:color w:val="2F2C2A"/>
          <w:sz w:val="30"/>
          <w:szCs w:val="30"/>
          <w:lang w:eastAsia="ru-RU"/>
        </w:rPr>
      </w:pPr>
      <w:r w:rsidRPr="007566C4">
        <w:rPr>
          <w:rFonts w:ascii="Arial" w:eastAsia="Times New Roman" w:hAnsi="Arial" w:cs="Arial"/>
          <w:color w:val="2F2C2A"/>
          <w:sz w:val="30"/>
          <w:szCs w:val="30"/>
          <w:lang w:eastAsia="ru-RU"/>
        </w:rPr>
        <w:t>Города, набравшие наименьшее количество баллов</w:t>
      </w:r>
    </w:p>
    <w:p w:rsidR="007566C4" w:rsidRPr="007566C4" w:rsidRDefault="007566C4" w:rsidP="007566C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2C2A"/>
          <w:sz w:val="23"/>
          <w:szCs w:val="23"/>
          <w:lang w:eastAsia="ru-RU"/>
        </w:rPr>
      </w:pPr>
      <w:r w:rsidRPr="007566C4">
        <w:rPr>
          <w:rFonts w:ascii="Arial" w:eastAsia="Times New Roman" w:hAnsi="Arial" w:cs="Arial"/>
          <w:color w:val="2F2C2A"/>
          <w:sz w:val="23"/>
          <w:szCs w:val="23"/>
          <w:lang w:eastAsia="ru-RU"/>
        </w:rPr>
        <w:t>В нижней части </w:t>
      </w:r>
      <w:hyperlink r:id="rId8" w:history="1">
        <w:r w:rsidRPr="007566C4">
          <w:rPr>
            <w:rFonts w:ascii="Arial" w:eastAsia="Times New Roman" w:hAnsi="Arial" w:cs="Arial"/>
            <w:color w:val="0088CF"/>
            <w:sz w:val="23"/>
            <w:szCs w:val="23"/>
            <w:lang w:eastAsia="ru-RU"/>
          </w:rPr>
          <w:t>рейтинга</w:t>
        </w:r>
      </w:hyperlink>
      <w:r w:rsidRPr="007566C4">
        <w:rPr>
          <w:rFonts w:ascii="Arial" w:eastAsia="Times New Roman" w:hAnsi="Arial" w:cs="Arial"/>
          <w:color w:val="2F2C2A"/>
          <w:sz w:val="23"/>
          <w:szCs w:val="23"/>
          <w:lang w:eastAsia="ru-RU"/>
        </w:rPr>
        <w:t> находятся города, набравшие наименьшие средние баллы по оценкам местных жителей. Так, 250 место занял город Гуково Ростовской области, который стал аутсайдером и в общем рейтинге, и по 2 отдельным критериям: «Спорт и отдых» (1,9 балла) и «Стоимость жизни» (1,6).</w:t>
      </w:r>
    </w:p>
    <w:p w:rsidR="007566C4" w:rsidRPr="007566C4" w:rsidRDefault="007566C4" w:rsidP="007566C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2C2A"/>
          <w:sz w:val="23"/>
          <w:szCs w:val="23"/>
          <w:lang w:eastAsia="ru-RU"/>
        </w:rPr>
      </w:pPr>
      <w:r w:rsidRPr="007566C4">
        <w:rPr>
          <w:rFonts w:ascii="Arial" w:eastAsia="Times New Roman" w:hAnsi="Arial" w:cs="Arial"/>
          <w:color w:val="2F2C2A"/>
          <w:sz w:val="23"/>
          <w:szCs w:val="23"/>
          <w:lang w:eastAsia="ru-RU"/>
        </w:rPr>
        <w:t>На 249 строке рейтинга находится Кызыл (столица Республики Тыва), занявший последние позиции по критериям «Безопасность» (2,1) и «Соседи» (3,4). По отзывам жителей, в городе «нет освещения на улице» и «асфальт во дворах как после бомбежки».</w:t>
      </w:r>
    </w:p>
    <w:p w:rsidR="007566C4" w:rsidRPr="007566C4" w:rsidRDefault="007566C4" w:rsidP="007566C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2C2A"/>
          <w:sz w:val="23"/>
          <w:szCs w:val="23"/>
          <w:lang w:eastAsia="ru-RU"/>
        </w:rPr>
      </w:pPr>
      <w:r w:rsidRPr="007566C4">
        <w:rPr>
          <w:rFonts w:ascii="Arial" w:eastAsia="Times New Roman" w:hAnsi="Arial" w:cs="Arial"/>
          <w:color w:val="2F2C2A"/>
          <w:sz w:val="23"/>
          <w:szCs w:val="23"/>
          <w:lang w:eastAsia="ru-RU"/>
        </w:rPr>
        <w:t>В тройку населенных пунктов, замыкающих рейтинг, попал также город Донской Тульской области, жители которого в качестве недостатков выделяют «низкое качество дорог», «отсутствие круглосуточных аптек, спортзалов, кафе» и «высокие цены».</w:t>
      </w:r>
    </w:p>
    <w:p w:rsidR="007566C4" w:rsidRPr="007566C4" w:rsidRDefault="007566C4" w:rsidP="007566C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2C2A"/>
          <w:sz w:val="23"/>
          <w:szCs w:val="23"/>
          <w:lang w:eastAsia="ru-RU"/>
        </w:rPr>
      </w:pPr>
      <w:r w:rsidRPr="007566C4">
        <w:rPr>
          <w:rFonts w:ascii="Arial" w:eastAsia="Times New Roman" w:hAnsi="Arial" w:cs="Arial"/>
          <w:color w:val="2F2C2A"/>
          <w:sz w:val="23"/>
          <w:szCs w:val="23"/>
          <w:lang w:eastAsia="ru-RU"/>
        </w:rPr>
        <w:t>В число аутсайдеров вошел только один город-миллионер – Волгоград. Он получил низшие оценки жителей не только в общем рейтинге, но и по 3 критериям: «Экология» (2,3), «Чистота» (2,2) и «Безопасность» (2,8). Жители города пожаловались на «кривые разбитые дороги», «отвратительное состояние тротуаров», «отсутствие зеленых зон отдыха», «</w:t>
      </w:r>
      <w:proofErr w:type="gramStart"/>
      <w:r w:rsidRPr="007566C4">
        <w:rPr>
          <w:rFonts w:ascii="Arial" w:eastAsia="Times New Roman" w:hAnsi="Arial" w:cs="Arial"/>
          <w:color w:val="2F2C2A"/>
          <w:sz w:val="23"/>
          <w:szCs w:val="23"/>
          <w:lang w:eastAsia="ru-RU"/>
        </w:rPr>
        <w:t>криминогенную обстановку</w:t>
      </w:r>
      <w:proofErr w:type="gramEnd"/>
      <w:r w:rsidRPr="007566C4">
        <w:rPr>
          <w:rFonts w:ascii="Arial" w:eastAsia="Times New Roman" w:hAnsi="Arial" w:cs="Arial"/>
          <w:color w:val="2F2C2A"/>
          <w:sz w:val="23"/>
          <w:szCs w:val="23"/>
          <w:lang w:eastAsia="ru-RU"/>
        </w:rPr>
        <w:t>» и «плохую работу коммунальных служб».</w:t>
      </w:r>
    </w:p>
    <w:p w:rsidR="007566C4" w:rsidRPr="007566C4" w:rsidRDefault="007566C4" w:rsidP="007566C4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2f2c2a" stroked="f"/>
        </w:pict>
      </w:r>
    </w:p>
    <w:p w:rsidR="007566C4" w:rsidRPr="007566C4" w:rsidRDefault="007566C4" w:rsidP="007566C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2C2A"/>
          <w:sz w:val="23"/>
          <w:szCs w:val="23"/>
          <w:lang w:eastAsia="ru-RU"/>
        </w:rPr>
      </w:pPr>
      <w:hyperlink r:id="rId9" w:history="1">
        <w:r w:rsidRPr="007566C4">
          <w:rPr>
            <w:rFonts w:ascii="Arial" w:eastAsia="Times New Roman" w:hAnsi="Arial" w:cs="Arial"/>
            <w:b/>
            <w:bCs/>
            <w:color w:val="0088CF"/>
            <w:sz w:val="23"/>
            <w:szCs w:val="23"/>
            <w:lang w:eastAsia="ru-RU"/>
          </w:rPr>
          <w:t>4 балла из 10: россиян не устраивают дороги и парковки в стране</w:t>
        </w:r>
      </w:hyperlink>
    </w:p>
    <w:p w:rsidR="007566C4" w:rsidRPr="007566C4" w:rsidRDefault="007566C4" w:rsidP="007566C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2C2A"/>
          <w:sz w:val="23"/>
          <w:szCs w:val="23"/>
          <w:lang w:eastAsia="ru-RU"/>
        </w:rPr>
      </w:pPr>
      <w:hyperlink r:id="rId10" w:history="1">
        <w:r w:rsidRPr="007566C4">
          <w:rPr>
            <w:rFonts w:ascii="Arial" w:eastAsia="Times New Roman" w:hAnsi="Arial" w:cs="Arial"/>
            <w:b/>
            <w:bCs/>
            <w:color w:val="0088CF"/>
            <w:sz w:val="23"/>
            <w:szCs w:val="23"/>
            <w:lang w:eastAsia="ru-RU"/>
          </w:rPr>
          <w:t>«Электричка ходит раз в час»</w:t>
        </w:r>
      </w:hyperlink>
    </w:p>
    <w:p w:rsidR="007566C4" w:rsidRPr="007566C4" w:rsidRDefault="007566C4" w:rsidP="007566C4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2f2c2a" stroked="f"/>
        </w:pict>
      </w:r>
    </w:p>
    <w:p w:rsidR="007566C4" w:rsidRPr="007566C4" w:rsidRDefault="007566C4" w:rsidP="007566C4">
      <w:pPr>
        <w:shd w:val="clear" w:color="auto" w:fill="FFFFFF"/>
        <w:spacing w:after="135" w:line="240" w:lineRule="auto"/>
        <w:outlineLvl w:val="1"/>
        <w:rPr>
          <w:rFonts w:ascii="Arial" w:eastAsia="Times New Roman" w:hAnsi="Arial" w:cs="Arial"/>
          <w:color w:val="2F2C2A"/>
          <w:sz w:val="30"/>
          <w:szCs w:val="30"/>
          <w:lang w:eastAsia="ru-RU"/>
        </w:rPr>
      </w:pPr>
      <w:r w:rsidRPr="007566C4">
        <w:rPr>
          <w:rFonts w:ascii="Arial" w:eastAsia="Times New Roman" w:hAnsi="Arial" w:cs="Arial"/>
          <w:color w:val="2F2C2A"/>
          <w:sz w:val="30"/>
          <w:szCs w:val="30"/>
          <w:lang w:eastAsia="ru-RU"/>
        </w:rPr>
        <w:t>10 городов – аутсайдеров рейтинга и их позиции по каждому критерию</w:t>
      </w:r>
    </w:p>
    <w:tbl>
      <w:tblPr>
        <w:tblW w:w="11295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342"/>
        <w:gridCol w:w="898"/>
        <w:gridCol w:w="748"/>
        <w:gridCol w:w="742"/>
        <w:gridCol w:w="784"/>
        <w:gridCol w:w="896"/>
        <w:gridCol w:w="964"/>
        <w:gridCol w:w="860"/>
        <w:gridCol w:w="993"/>
        <w:gridCol w:w="902"/>
        <w:gridCol w:w="940"/>
      </w:tblGrid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Место в общ</w:t>
            </w:r>
            <w:proofErr w:type="gram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.</w:t>
            </w:r>
            <w:proofErr w:type="gramEnd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р</w:t>
            </w:r>
            <w:proofErr w:type="gramEnd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ейтинге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Эко-логия</w:t>
            </w:r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Чис-тота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ЖКХ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Со-седи</w:t>
            </w:r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spell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Усл</w:t>
            </w:r>
            <w:proofErr w:type="spellEnd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. для детей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Спорт и отдых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Мага-</w:t>
            </w:r>
            <w:proofErr w:type="spell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зины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Транс-порт</w:t>
            </w:r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Безо-пас-</w:t>
            </w:r>
            <w:proofErr w:type="spell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Стои-мость</w:t>
            </w:r>
            <w:proofErr w:type="spellEnd"/>
            <w:proofErr w:type="gramEnd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 xml:space="preserve"> жизни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Гуково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250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Кызыл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220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Донской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Шахты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237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Ново-</w:t>
            </w:r>
            <w:proofErr w:type="spell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черкасск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234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Дербент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Ново-</w:t>
            </w:r>
            <w:proofErr w:type="spell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шахтинск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241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Рубцовск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242</w:t>
            </w:r>
          </w:p>
        </w:tc>
      </w:tr>
    </w:tbl>
    <w:p w:rsidR="007566C4" w:rsidRPr="007566C4" w:rsidRDefault="007566C4" w:rsidP="007566C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2C2A"/>
          <w:sz w:val="23"/>
          <w:szCs w:val="23"/>
          <w:lang w:eastAsia="ru-RU"/>
        </w:rPr>
      </w:pPr>
      <w:r w:rsidRPr="007566C4">
        <w:rPr>
          <w:rFonts w:ascii="Arial" w:eastAsia="Times New Roman" w:hAnsi="Arial" w:cs="Arial"/>
          <w:color w:val="2F2C2A"/>
          <w:sz w:val="23"/>
          <w:szCs w:val="23"/>
          <w:lang w:eastAsia="ru-RU"/>
        </w:rPr>
        <w:t xml:space="preserve">«Domofond.ru уже второй год проводит такие опросы. Подчеркну, что данный рейтинг отражает субъективное мнение местных жителей, но мы считаем его не менее важным, чем цифры из официальных отчетов о благоустройстве городов. По нашему опыту, оценки горожан могут не совпадать с </w:t>
      </w:r>
      <w:proofErr w:type="gramStart"/>
      <w:r w:rsidRPr="007566C4">
        <w:rPr>
          <w:rFonts w:ascii="Arial" w:eastAsia="Times New Roman" w:hAnsi="Arial" w:cs="Arial"/>
          <w:color w:val="2F2C2A"/>
          <w:sz w:val="23"/>
          <w:szCs w:val="23"/>
          <w:lang w:eastAsia="ru-RU"/>
        </w:rPr>
        <w:t>официальными</w:t>
      </w:r>
      <w:proofErr w:type="gramEnd"/>
      <w:r w:rsidRPr="007566C4">
        <w:rPr>
          <w:rFonts w:ascii="Arial" w:eastAsia="Times New Roman" w:hAnsi="Arial" w:cs="Arial"/>
          <w:color w:val="2F2C2A"/>
          <w:sz w:val="23"/>
          <w:szCs w:val="23"/>
          <w:lang w:eastAsia="ru-RU"/>
        </w:rPr>
        <w:t>, – комментирует руководитель проекта Domofond.ru Анна Березина. – Добавлю, что это открытые данные. И рейтинг, и все оценки, и отзывы жителей об их городах и районах вы можете найти на сайте Domofond.ru в разделе «Идеальный район», а также в объявлениях о продаже или аренде жилья».</w:t>
      </w:r>
    </w:p>
    <w:p w:rsidR="007566C4" w:rsidRPr="007566C4" w:rsidRDefault="007566C4" w:rsidP="007566C4">
      <w:pPr>
        <w:shd w:val="clear" w:color="auto" w:fill="FFFFFF"/>
        <w:spacing w:after="135" w:line="240" w:lineRule="auto"/>
        <w:outlineLvl w:val="1"/>
        <w:rPr>
          <w:rFonts w:ascii="Arial" w:eastAsia="Times New Roman" w:hAnsi="Arial" w:cs="Arial"/>
          <w:color w:val="2F2C2A"/>
          <w:sz w:val="30"/>
          <w:szCs w:val="30"/>
          <w:lang w:eastAsia="ru-RU"/>
        </w:rPr>
      </w:pPr>
      <w:r w:rsidRPr="007566C4">
        <w:rPr>
          <w:rFonts w:ascii="Arial" w:eastAsia="Times New Roman" w:hAnsi="Arial" w:cs="Arial"/>
          <w:color w:val="2F2C2A"/>
          <w:sz w:val="30"/>
          <w:szCs w:val="30"/>
          <w:lang w:eastAsia="ru-RU"/>
        </w:rPr>
        <w:t>Рейтинг 250 крупнейших городов России по качеству жизни (по оценке местных жителей)</w:t>
      </w:r>
    </w:p>
    <w:tbl>
      <w:tblPr>
        <w:tblW w:w="13170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1816"/>
        <w:gridCol w:w="1862"/>
        <w:gridCol w:w="739"/>
        <w:gridCol w:w="750"/>
        <w:gridCol w:w="742"/>
        <w:gridCol w:w="786"/>
        <w:gridCol w:w="900"/>
        <w:gridCol w:w="944"/>
        <w:gridCol w:w="835"/>
        <w:gridCol w:w="995"/>
        <w:gridCol w:w="907"/>
        <w:gridCol w:w="946"/>
      </w:tblGrid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Место в общ</w:t>
            </w:r>
            <w:proofErr w:type="gram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.</w:t>
            </w:r>
            <w:proofErr w:type="gramEnd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р</w:t>
            </w:r>
            <w:proofErr w:type="gramEnd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ей-</w:t>
            </w:r>
            <w:proofErr w:type="spell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тинге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Эко-</w:t>
            </w:r>
            <w:proofErr w:type="spell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ло</w:t>
            </w:r>
            <w:proofErr w:type="spellEnd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-</w:t>
            </w:r>
            <w:proofErr w:type="spell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гия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Чис-тота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ЖКХ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Со-седи</w:t>
            </w:r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spell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Усл</w:t>
            </w:r>
            <w:proofErr w:type="spellEnd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. для детей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 xml:space="preserve">Спорт и </w:t>
            </w:r>
            <w:proofErr w:type="gram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от-дых</w:t>
            </w:r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spell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Ма</w:t>
            </w:r>
            <w:proofErr w:type="spellEnd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-га-</w:t>
            </w:r>
            <w:proofErr w:type="spell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зины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Транс-порт</w:t>
            </w:r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Безо-пас-</w:t>
            </w:r>
            <w:proofErr w:type="spell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Стои-мость</w:t>
            </w:r>
            <w:proofErr w:type="spellEnd"/>
            <w:proofErr w:type="gramEnd"/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 xml:space="preserve"> жизни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Анапа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Красно-</w:t>
            </w:r>
            <w:proofErr w:type="spell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дарский</w:t>
            </w:r>
            <w:proofErr w:type="spellEnd"/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Грозный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Чеченская Республика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Дубна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Сосновый Бор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Геленджик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Красно-</w:t>
            </w:r>
            <w:proofErr w:type="spell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дарский</w:t>
            </w:r>
            <w:proofErr w:type="spellEnd"/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Ноябрьск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Ямало-Ненецкий</w:t>
            </w:r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АО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Северск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Томская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Долгопрудный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Ханты-Мансийск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Ханты-Мансийский АО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72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Реутов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Майкоп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Адыгея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117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Губкин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124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Ступино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Московская </w:t>
            </w: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lastRenderedPageBreak/>
              <w:t>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Тюменская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Когалым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Ханты-Мансийский АО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Железногорск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Сургут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Ханты-Мансийский АО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Междуреченск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Кемеровская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Нижне-</w:t>
            </w:r>
            <w:proofErr w:type="spell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вартовск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Ханты-Мансийский АО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Чебоксары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Чувашская Республика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44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Армавир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Красно-</w:t>
            </w:r>
            <w:proofErr w:type="spell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дарский</w:t>
            </w:r>
            <w:proofErr w:type="spellEnd"/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147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Новый Уренгой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Ямало-Ненецкий</w:t>
            </w:r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АО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Набережные Челны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32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Славянск-на-Кубани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Красно-</w:t>
            </w:r>
            <w:proofErr w:type="spell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дарский</w:t>
            </w:r>
            <w:proofErr w:type="spellEnd"/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240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Абакан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Сочи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Красно-</w:t>
            </w:r>
            <w:proofErr w:type="spell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дарский</w:t>
            </w:r>
            <w:proofErr w:type="spellEnd"/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64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Краснодар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Красно-</w:t>
            </w:r>
            <w:proofErr w:type="spell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дарский</w:t>
            </w:r>
            <w:proofErr w:type="spellEnd"/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Калинин-градская</w:t>
            </w:r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Обнинск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Калужская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Бердск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Ново-сибирская</w:t>
            </w:r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Ставрополь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Ставро</w:t>
            </w:r>
            <w:proofErr w:type="spell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-польский</w:t>
            </w:r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67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Раменское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Зеленодольск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115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Ново-</w:t>
            </w:r>
            <w:proofErr w:type="spell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чебоксарск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Чувашская Республика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65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Саранск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Мордовия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Глазов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114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Ейск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Красно-</w:t>
            </w:r>
            <w:proofErr w:type="spell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дарский</w:t>
            </w:r>
            <w:proofErr w:type="spellEnd"/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Дмитров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127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Магадан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Магаданская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Горно-Алтайск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Алтай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215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Муром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Октябрьский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80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Новороссийск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Красно-</w:t>
            </w:r>
            <w:proofErr w:type="spell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дарский</w:t>
            </w:r>
            <w:proofErr w:type="spellEnd"/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100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Усть-Илимск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Иркутская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Красногорск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Нальчик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Кабардино-Балкария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Оренбург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Ижевск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Удмуртская </w:t>
            </w: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lastRenderedPageBreak/>
              <w:t>Республика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Ишим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Тюменская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165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Мурманск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Мурманская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Лениногорск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175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Верхняя Пышма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Туймазы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Республика </w:t>
            </w:r>
            <w:proofErr w:type="spellStart"/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Башкорто</w:t>
            </w:r>
            <w:proofErr w:type="spell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-стан</w:t>
            </w:r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155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Нижнекамск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102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Стерлитамак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77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Волгодонск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150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Железногорск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Курская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170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Кемеровская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Жуковский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27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Домодедово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84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Гатчина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37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Новоалтайск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137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Ивантеевка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Коломна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Белгород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130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Ново-сибирская</w:t>
            </w:r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Иркутская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Киров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Кировская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Черкесск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Карачаево-Черкесия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Нефтеюганск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Ханты-Мансийский АО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160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Ессентуки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Ставро</w:t>
            </w:r>
            <w:proofErr w:type="spell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-польский</w:t>
            </w:r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157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Нефтекамск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Иркутская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34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Пенза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Пензенская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55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Туапсе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Красно-</w:t>
            </w:r>
            <w:proofErr w:type="spell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дарский</w:t>
            </w:r>
            <w:proofErr w:type="spellEnd"/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Калуга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Калужская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Йошкар-Ола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Марий Эл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85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Новоуральск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Вологодская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35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Пятигорск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Ставро</w:t>
            </w:r>
            <w:proofErr w:type="spell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-польский</w:t>
            </w:r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140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Хабаровск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104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Ишимбай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195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Химки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30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Всеволожск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Альметьевск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154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Вологодская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45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Тобольск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Тюменская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Салават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57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Псковская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Старый Оскол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Бор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Ниже-городская</w:t>
            </w:r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Владикавказ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Северная Осетия-Алания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Чехов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132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Одинцово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Кстово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Ниже-городская</w:t>
            </w:r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107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Чапаевск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Самарская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87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Тамбов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Тамбовская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Лобня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Южно-Сахалинск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Сахалинская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Томская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Белорецк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152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Тольятти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Самарская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200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Каспийск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Дагестан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144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Ульяновск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Ульяновская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Белогорск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Амурская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Улан-Удэ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Бурятия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50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Видное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Благовещенск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Амурская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194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Костромская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Димитровград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Ульяновская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Кузнецк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Пензенская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187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Миасс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180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184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Находка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Севастополь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Севастополь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172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Ростов-на-Дону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Смоленск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Смоленская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62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Воронеж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52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Сарапул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Удмуртия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Уфа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42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Красноярский </w:t>
            </w: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lastRenderedPageBreak/>
              <w:t>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lastRenderedPageBreak/>
              <w:t>233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40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Ниже-городская</w:t>
            </w:r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70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Балаково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Саратовская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202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Тверская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95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Сергиев Посад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Липецк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Липецкая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Озерск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Биробиджан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222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Тула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Тульская </w:t>
            </w: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lastRenderedPageBreak/>
              <w:t>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47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Ивановская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54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Ярославская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Орел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Орловская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Батайск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Кирово-Чепецк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Кировская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167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Егорьевск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Арзамас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Ниже-городская</w:t>
            </w:r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182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Коми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90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Магнитогорск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94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Уссурийск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145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Курск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Курская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Ярославская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82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Кисловодск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Ставро</w:t>
            </w:r>
            <w:proofErr w:type="spell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-польский</w:t>
            </w:r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Пушкино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Волжский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Люберцы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Серпухов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Братск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Иркутская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142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Бугульма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spell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Петропав-ловск-Кам-чатский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Камчатский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225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Нижний Тагил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Карелия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75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Камышин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244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Каменск-Уральский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74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Ногинск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Московская </w:t>
            </w: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lastRenderedPageBreak/>
              <w:t>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Самарская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60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Ухта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Коми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122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Клин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Подольск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spell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Клинцы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245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Азов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162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Энгельс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Саратовская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Иркутская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212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177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Кунгур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205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Березники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Соликамск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Выборг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Балашиха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Ковров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110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Брянск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Норильск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Елец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Липецкая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187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Кемеровская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Георгиевск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Ставро</w:t>
            </w:r>
            <w:proofErr w:type="spell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-польский</w:t>
            </w:r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Воткинск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Удмуртия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92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Каменск-Шахтинский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Златоуст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Россошь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247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Новомосковск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Тульская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Щёлково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105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Рязань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Рязанская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196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Невинно-</w:t>
            </w:r>
            <w:proofErr w:type="spell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мысск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Ставро</w:t>
            </w:r>
            <w:proofErr w:type="spell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-польский</w:t>
            </w:r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197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Сызрань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Самарская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Перво-уральск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120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Бузулук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Дзержинск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Ниже-городская</w:t>
            </w:r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177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Серов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Кропоткин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Красно-</w:t>
            </w:r>
            <w:proofErr w:type="spell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дарский</w:t>
            </w:r>
            <w:proofErr w:type="spellEnd"/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Павловский Посад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232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Михайловск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Ставро</w:t>
            </w:r>
            <w:proofErr w:type="spell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-</w:t>
            </w: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lastRenderedPageBreak/>
              <w:t>польский</w:t>
            </w:r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204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205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Симферополь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Крым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112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Челябинск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97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Вольск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Саратовская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230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Кинешма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Ивановская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214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Орск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Кемеровская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125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Электросталь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Орехово-Зуево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185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Шадринск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Курганская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Элиста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Калмыкия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Минусинск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Новотроицк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192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Чита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Забайкальский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Курганская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207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Ново-</w:t>
            </w:r>
            <w:proofErr w:type="spell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куйбышевск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Самарская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135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Комсомольск-на-Амуре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210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Анжеро-Судженск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Кемеровская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227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222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Минеральные Воды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Ставро</w:t>
            </w:r>
            <w:proofErr w:type="spell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-польский</w:t>
            </w:r>
            <w:proofErr w:type="gramEnd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 xml:space="preserve">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Саратовская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190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134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Ачинск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Копейск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Великие Луки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Псковская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Черногорск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Мичуринск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Тамбовская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Воскресенск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231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231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Омская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164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Якутск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Саха (Якутия)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174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Асбест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217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Астрахань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Белово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Кемеровская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224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Киселевск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Кемеровская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Махачкала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Дагестан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Троицк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206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Канск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235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Балашов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Саратовская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Рубцовск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242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proofErr w:type="gramStart"/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Кемеровская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148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Новошахтинск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Дербент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Дагестан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239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233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Новочеркасск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234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Шахты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237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Донской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Тульская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248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lastRenderedPageBreak/>
              <w:t>249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Кызыл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Республика Тыва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220</w:t>
            </w:r>
          </w:p>
        </w:tc>
      </w:tr>
      <w:tr w:rsidR="007566C4" w:rsidRPr="007566C4" w:rsidTr="007566C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b/>
                <w:bCs/>
                <w:color w:val="2F2C2A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Гуково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6C4" w:rsidRPr="007566C4" w:rsidRDefault="007566C4" w:rsidP="007566C4">
            <w:pPr>
              <w:spacing w:after="225" w:line="240" w:lineRule="auto"/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</w:pPr>
            <w:r w:rsidRPr="007566C4">
              <w:rPr>
                <w:rFonts w:ascii="Arial" w:eastAsia="Times New Roman" w:hAnsi="Arial" w:cs="Arial"/>
                <w:color w:val="2F2C2A"/>
                <w:sz w:val="23"/>
                <w:szCs w:val="23"/>
                <w:lang w:eastAsia="ru-RU"/>
              </w:rPr>
              <w:t>250</w:t>
            </w:r>
          </w:p>
        </w:tc>
      </w:tr>
    </w:tbl>
    <w:p w:rsidR="007566C4" w:rsidRPr="007566C4" w:rsidRDefault="007566C4" w:rsidP="007566C4">
      <w:pPr>
        <w:shd w:val="clear" w:color="auto" w:fill="FFFFFF"/>
        <w:spacing w:after="135" w:line="240" w:lineRule="auto"/>
        <w:outlineLvl w:val="1"/>
        <w:rPr>
          <w:rFonts w:ascii="Arial" w:eastAsia="Times New Roman" w:hAnsi="Arial" w:cs="Arial"/>
          <w:color w:val="2F2C2A"/>
          <w:sz w:val="30"/>
          <w:szCs w:val="30"/>
          <w:lang w:val="en-US" w:eastAsia="ru-RU"/>
        </w:rPr>
      </w:pPr>
    </w:p>
    <w:p w:rsidR="00130CE7" w:rsidRDefault="00130CE7" w:rsidP="00130CE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0CE7" w:rsidRPr="00130CE7" w:rsidRDefault="00130CE7" w:rsidP="00130CE7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30CE7" w:rsidRPr="00130CE7" w:rsidSect="00130C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EF" w:rsidRDefault="003341EF" w:rsidP="007566C4">
      <w:pPr>
        <w:spacing w:after="0" w:line="240" w:lineRule="auto"/>
      </w:pPr>
      <w:r>
        <w:separator/>
      </w:r>
    </w:p>
  </w:endnote>
  <w:endnote w:type="continuationSeparator" w:id="0">
    <w:p w:rsidR="003341EF" w:rsidRDefault="003341EF" w:rsidP="0075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EF" w:rsidRDefault="003341EF" w:rsidP="007566C4">
      <w:pPr>
        <w:spacing w:after="0" w:line="240" w:lineRule="auto"/>
      </w:pPr>
      <w:r>
        <w:separator/>
      </w:r>
    </w:p>
  </w:footnote>
  <w:footnote w:type="continuationSeparator" w:id="0">
    <w:p w:rsidR="003341EF" w:rsidRDefault="003341EF" w:rsidP="00756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05"/>
    <w:rsid w:val="00130CE7"/>
    <w:rsid w:val="003341EF"/>
    <w:rsid w:val="00353805"/>
    <w:rsid w:val="003C5FF3"/>
    <w:rsid w:val="004A553E"/>
    <w:rsid w:val="006F3427"/>
    <w:rsid w:val="007566C4"/>
    <w:rsid w:val="0085585D"/>
    <w:rsid w:val="00861D8F"/>
    <w:rsid w:val="008E0E85"/>
    <w:rsid w:val="00AF0DB8"/>
    <w:rsid w:val="00E315E5"/>
    <w:rsid w:val="00E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6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CE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56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566C4"/>
  </w:style>
  <w:style w:type="paragraph" w:styleId="a5">
    <w:name w:val="Normal (Web)"/>
    <w:basedOn w:val="a"/>
    <w:uiPriority w:val="99"/>
    <w:unhideWhenUsed/>
    <w:rsid w:val="0075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66C4"/>
    <w:rPr>
      <w:b/>
      <w:bCs/>
    </w:rPr>
  </w:style>
  <w:style w:type="character" w:styleId="a7">
    <w:name w:val="Hyperlink"/>
    <w:basedOn w:val="a0"/>
    <w:uiPriority w:val="99"/>
    <w:semiHidden/>
    <w:unhideWhenUsed/>
    <w:rsid w:val="007566C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566C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6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CE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56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566C4"/>
  </w:style>
  <w:style w:type="paragraph" w:styleId="a5">
    <w:name w:val="Normal (Web)"/>
    <w:basedOn w:val="a"/>
    <w:uiPriority w:val="99"/>
    <w:unhideWhenUsed/>
    <w:rsid w:val="0075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66C4"/>
    <w:rPr>
      <w:b/>
      <w:bCs/>
    </w:rPr>
  </w:style>
  <w:style w:type="character" w:styleId="a7">
    <w:name w:val="Hyperlink"/>
    <w:basedOn w:val="a0"/>
    <w:uiPriority w:val="99"/>
    <w:semiHidden/>
    <w:unhideWhenUsed/>
    <w:rsid w:val="007566C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566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fond.ru/city-rating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omofond.ru/statya/elektrichka_hodit_raz_v_chas/67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mofond.ru/statya/4_balla_iz_10_rossiyan_ne_ustraivayut_dorogi_i_parkovki_v_strane/6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CA058-D081-46B6-96AA-9E6EF72F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Usi11</dc:creator>
  <cp:keywords/>
  <dc:description/>
  <cp:lastModifiedBy>Usi11</cp:lastModifiedBy>
  <cp:revision>11</cp:revision>
  <cp:lastPrinted>2017-12-13T10:13:00Z</cp:lastPrinted>
  <dcterms:created xsi:type="dcterms:W3CDTF">2017-12-07T14:24:00Z</dcterms:created>
  <dcterms:modified xsi:type="dcterms:W3CDTF">2018-02-06T10:16:00Z</dcterms:modified>
</cp:coreProperties>
</file>